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4044E7">
        <w:t>3500-5/2021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4044E7" w:rsidRPr="004044E7" w:rsidRDefault="004044E7" w:rsidP="004044E7">
      <w:pPr>
        <w:spacing w:after="0" w:line="300" w:lineRule="exact"/>
        <w:jc w:val="both"/>
        <w:rPr>
          <w:rFonts w:eastAsia="Times New Roman" w:cstheme="minorHAnsi"/>
          <w:szCs w:val="20"/>
          <w:lang w:eastAsia="sl-SI"/>
        </w:rPr>
      </w:pPr>
      <w:r w:rsidRPr="004044E7">
        <w:rPr>
          <w:rFonts w:eastAsia="Times New Roman" w:cstheme="minorHAnsi"/>
          <w:szCs w:val="20"/>
          <w:lang w:eastAsia="sl-SI"/>
        </w:rPr>
        <w:t xml:space="preserve">Na podlagi 119. člena v povezavi s 115. členom Zakona o urejanju prostora (ZUreP-2; Uradni list RS, št. 61/17, 199/21 – ZureP-3 in 20/22 – </w:t>
      </w:r>
      <w:proofErr w:type="spellStart"/>
      <w:r w:rsidRPr="004044E7">
        <w:rPr>
          <w:rFonts w:eastAsia="Times New Roman" w:cstheme="minorHAnsi"/>
          <w:szCs w:val="20"/>
          <w:lang w:eastAsia="sl-SI"/>
        </w:rPr>
        <w:t>odl</w:t>
      </w:r>
      <w:proofErr w:type="spellEnd"/>
      <w:r w:rsidRPr="004044E7">
        <w:rPr>
          <w:rFonts w:eastAsia="Times New Roman" w:cstheme="minorHAnsi"/>
          <w:szCs w:val="20"/>
          <w:lang w:eastAsia="sl-SI"/>
        </w:rPr>
        <w:t xml:space="preserve">. US) in 298. členom Zakona o urejanju prostora (ZUreP-3; Uradni list RS, št. 199/21, 18/23 – ZDU-1O, 78/23 – ZUNPEOVE in 95/23 - ZIUOPZP) ter 3.ea člena Zakona o kmetijskih zemljiščih (Uradni list RS, št. 71/11 – uradno prečiščeno besedilo, 58/12, 27/16, 27/17 – Zkme-1D, 79/17, 44/22 in 78/23 - ZUNPEOVE) in 15. člena Statuta Občine Kidričevo (Uradno glasilo slovenskih občin, št. 62/16 in 16/18) je Občinski svet Občine Kidričevo na __redni </w:t>
      </w:r>
      <w:r w:rsidRPr="004044E7">
        <w:rPr>
          <w:rFonts w:eastAsia="Calibri" w:cstheme="minorHAnsi"/>
          <w:szCs w:val="20"/>
        </w:rPr>
        <w:t xml:space="preserve">seji, dne </w:t>
      </w:r>
      <w:r w:rsidRPr="004044E7">
        <w:rPr>
          <w:rFonts w:eastAsia="Times New Roman" w:cstheme="minorHAnsi"/>
          <w:szCs w:val="20"/>
          <w:lang w:eastAsia="sl-SI"/>
        </w:rPr>
        <w:t>__</w:t>
      </w:r>
      <w:r w:rsidRPr="004044E7">
        <w:rPr>
          <w:rFonts w:eastAsia="Calibri" w:cstheme="minorHAnsi"/>
          <w:szCs w:val="20"/>
        </w:rPr>
        <w:t>.</w:t>
      </w:r>
      <w:r w:rsidRPr="004044E7">
        <w:rPr>
          <w:rFonts w:eastAsia="Times New Roman" w:cstheme="minorHAnsi"/>
          <w:szCs w:val="20"/>
          <w:lang w:eastAsia="sl-SI"/>
        </w:rPr>
        <w:t>__.</w:t>
      </w:r>
      <w:r w:rsidRPr="004044E7">
        <w:rPr>
          <w:rFonts w:eastAsia="Calibri" w:cstheme="minorHAnsi"/>
          <w:szCs w:val="20"/>
        </w:rPr>
        <w:t xml:space="preserve"> 2024, sprejel</w:t>
      </w:r>
    </w:p>
    <w:p w:rsidR="004044E7" w:rsidRPr="004044E7" w:rsidRDefault="004044E7" w:rsidP="004044E7">
      <w:pPr>
        <w:spacing w:before="120" w:after="0" w:line="280" w:lineRule="exac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4044E7">
        <w:t xml:space="preserve">Odlok o občinskem podrobnem prostorskem načrtu na kmetijskih zemljiščih brez spremembe namembnosti rabe za gradnjo kmetijskih objektov in stanovanjske hiše – preselitev kmetije Dobnik. 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4044E7" w:rsidP="0002688F">
      <w:pPr>
        <w:pStyle w:val="Brezrazmikov"/>
        <w:jc w:val="both"/>
      </w:pPr>
      <w:r>
        <w:t>Odlok je priloga in sestavni del tega sklepa</w:t>
      </w:r>
      <w:bookmarkStart w:id="0" w:name="_GoBack"/>
      <w:bookmarkEnd w:id="0"/>
      <w:r w:rsidR="0002688F">
        <w:t>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118BD"/>
    <w:rsid w:val="001A5A3A"/>
    <w:rsid w:val="001E4A32"/>
    <w:rsid w:val="003F4790"/>
    <w:rsid w:val="004044E7"/>
    <w:rsid w:val="0049131D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B1CE0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674D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2024-01-24T10:25:00Z</cp:lastPrinted>
  <dcterms:created xsi:type="dcterms:W3CDTF">2024-01-24T10:39:00Z</dcterms:created>
  <dcterms:modified xsi:type="dcterms:W3CDTF">2024-01-24T10:39:00Z</dcterms:modified>
</cp:coreProperties>
</file>